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69"/>
        <w:ind/>
        <w:rPr>
          <w:sz w:val="22"/>
        </w:rPr>
      </w:pPr>
      <w:bookmarkStart w:id="1" w:name="_GoBack"/>
      <w:bookmarkEnd w:id="1"/>
      <w:r>
        <w:rPr>
          <w:sz w:val="22"/>
        </w:rPr>
        <w:t>План</w:t>
      </w:r>
      <w:r>
        <w:rPr>
          <w:sz w:val="22"/>
        </w:rPr>
        <w:t xml:space="preserve"> </w:t>
      </w:r>
      <w:r>
        <w:rPr>
          <w:sz w:val="22"/>
        </w:rPr>
        <w:t>работы</w:t>
      </w:r>
      <w:r>
        <w:rPr>
          <w:sz w:val="22"/>
        </w:rPr>
        <w:t xml:space="preserve"> </w:t>
      </w:r>
      <w:r>
        <w:rPr>
          <w:sz w:val="22"/>
        </w:rPr>
        <w:t>первичной</w:t>
      </w:r>
      <w:r>
        <w:rPr>
          <w:sz w:val="22"/>
        </w:rPr>
        <w:t xml:space="preserve"> </w:t>
      </w:r>
      <w:r>
        <w:rPr>
          <w:sz w:val="22"/>
        </w:rPr>
        <w:t>профсоюзной</w:t>
      </w:r>
      <w:r>
        <w:rPr>
          <w:sz w:val="22"/>
        </w:rPr>
        <w:t xml:space="preserve"> </w:t>
      </w:r>
      <w:r>
        <w:rPr>
          <w:spacing w:val="-2"/>
          <w:sz w:val="22"/>
        </w:rPr>
        <w:t>организации</w:t>
      </w:r>
    </w:p>
    <w:p w14:paraId="02000000">
      <w:pPr>
        <w:pStyle w:val="Style_2"/>
        <w:ind w:right="15"/>
        <w:jc w:val="center"/>
        <w:rPr>
          <w:i w:val="0"/>
          <w:sz w:val="22"/>
        </w:rPr>
      </w:pPr>
      <w:r>
        <w:rPr>
          <w:i w:val="0"/>
          <w:sz w:val="22"/>
        </w:rPr>
        <w:t>МБОУ «</w:t>
      </w:r>
      <w:r>
        <w:rPr>
          <w:i w:val="0"/>
          <w:sz w:val="22"/>
        </w:rPr>
        <w:t>Больше</w:t>
      </w:r>
      <w:r>
        <w:rPr>
          <w:i w:val="0"/>
          <w:sz w:val="22"/>
        </w:rPr>
        <w:t>атрясская</w:t>
      </w:r>
      <w:r>
        <w:rPr>
          <w:i w:val="0"/>
          <w:sz w:val="22"/>
        </w:rPr>
        <w:t xml:space="preserve"> Н</w:t>
      </w:r>
      <w:r>
        <w:rPr>
          <w:i w:val="0"/>
          <w:sz w:val="22"/>
        </w:rPr>
        <w:t xml:space="preserve">ОШ» </w:t>
      </w:r>
      <w:r>
        <w:rPr>
          <w:i w:val="0"/>
          <w:sz w:val="22"/>
        </w:rPr>
        <w:t>Тетюшского</w:t>
      </w:r>
      <w:r>
        <w:rPr>
          <w:i w:val="0"/>
          <w:sz w:val="22"/>
        </w:rPr>
        <w:t xml:space="preserve"> муниципального района Республики Татарстан </w:t>
      </w:r>
    </w:p>
    <w:p w14:paraId="03000000">
      <w:pPr>
        <w:pStyle w:val="Style_2"/>
        <w:ind w:right="15"/>
        <w:jc w:val="center"/>
        <w:rPr>
          <w:i w:val="0"/>
          <w:sz w:val="22"/>
        </w:rPr>
      </w:pPr>
      <w:r>
        <w:rPr>
          <w:i w:val="0"/>
          <w:sz w:val="22"/>
        </w:rPr>
        <w:t>на</w:t>
      </w:r>
      <w:r>
        <w:rPr>
          <w:i w:val="0"/>
          <w:sz w:val="22"/>
        </w:rPr>
        <w:t xml:space="preserve"> </w:t>
      </w:r>
      <w:r>
        <w:rPr>
          <w:i w:val="0"/>
          <w:sz w:val="22"/>
        </w:rPr>
        <w:t>2026</w:t>
      </w:r>
      <w:r>
        <w:rPr>
          <w:i w:val="0"/>
          <w:sz w:val="22"/>
        </w:rPr>
        <w:t xml:space="preserve"> </w:t>
      </w:r>
      <w:r>
        <w:rPr>
          <w:i w:val="0"/>
          <w:spacing w:val="-5"/>
          <w:sz w:val="22"/>
        </w:rPr>
        <w:t>год</w:t>
      </w:r>
    </w:p>
    <w:p w14:paraId="04000000">
      <w:pPr>
        <w:spacing w:after="1" w:before="103"/>
        <w:ind/>
      </w:pPr>
    </w:p>
    <w:tbl>
      <w:tblPr>
        <w:tblStyle w:val="Style_3"/>
        <w:tblInd w:type="dxa" w:w="1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488"/>
        <w:gridCol w:w="1865"/>
      </w:tblGrid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4"/>
              <w:spacing w:before="0"/>
              <w:ind w:firstLine="0" w:left="0" w:right="1"/>
              <w:jc w:val="center"/>
              <w:rPr>
                <w:b w:val="1"/>
              </w:rPr>
            </w:pPr>
            <w:r>
              <w:rPr>
                <w:b w:val="1"/>
                <w:spacing w:val="-2"/>
              </w:rPr>
              <w:t>Мероприятие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pStyle w:val="Style_4"/>
              <w:spacing w:before="0"/>
              <w:ind w:firstLine="417" w:left="119"/>
              <w:rPr>
                <w:b w:val="1"/>
              </w:rPr>
            </w:pPr>
            <w:r>
              <w:rPr>
                <w:b w:val="1"/>
                <w:spacing w:val="-4"/>
              </w:rPr>
              <w:t>Срок исполнения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r>
              <w:t xml:space="preserve">1. </w:t>
            </w:r>
            <w:r>
              <w:t>Составление плана работы.</w:t>
            </w:r>
          </w:p>
          <w:p w14:paraId="08000000">
            <w:r>
              <w:t xml:space="preserve">2. </w:t>
            </w:r>
            <w:r>
              <w:t>Профсоюзное собрание «О работе профкома и администрации по соблюдению Тру</w:t>
            </w:r>
            <w:r>
              <w:t>дового кодекса РФ»,</w:t>
            </w:r>
            <w:r>
              <w:br/>
            </w:r>
            <w:r>
              <w:t>3</w:t>
            </w:r>
            <w:r>
              <w:t>. Проверка выполнение принятых решений на профсоюзных собраниях и заседаниях профкома.</w:t>
            </w:r>
          </w:p>
          <w:p w14:paraId="09000000">
            <w:pPr>
              <w:rPr>
                <w:b w:val="1"/>
                <w:spacing w:val="-2"/>
              </w:rPr>
            </w:pPr>
            <w:r>
              <w:t>4. Составить перечень юбилейных, праздничных и знаменательных дат для членов Профсоюза.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4"/>
              <w:spacing w:before="0"/>
              <w:ind w:firstLine="417" w:left="119"/>
              <w:rPr>
                <w:b w:val="1"/>
                <w:spacing w:val="-4"/>
              </w:rPr>
            </w:pPr>
            <w:r>
              <w:rPr>
                <w:spacing w:val="-2"/>
              </w:rPr>
              <w:t>январь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after="160" w:line="264" w:lineRule="auto"/>
              <w:ind/>
            </w:pPr>
            <w:r>
              <w:t>1</w:t>
            </w:r>
            <w:r>
              <w:t xml:space="preserve"> А</w:t>
            </w:r>
            <w:r>
              <w:t>нализ работы с заявлениями и обращениями членов Профсоюза.</w:t>
            </w:r>
            <w:r>
              <w:br/>
            </w:r>
            <w:r>
              <w:t>2. Подготовка и проведение мероприятия, посвящённого</w:t>
            </w:r>
            <w:r>
              <w:t xml:space="preserve"> Дню защитников Отечес</w:t>
            </w:r>
            <w:r>
              <w:t>тва.</w:t>
            </w:r>
            <w:r>
              <w:br/>
            </w:r>
            <w:r>
              <w:t>3</w:t>
            </w:r>
            <w:r>
              <w:t>. Начать подготовку к мероприятиям, посвященным Между</w:t>
            </w:r>
            <w:r>
              <w:t>народному женскому Дню 8 Марта.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4"/>
              <w:spacing w:before="0"/>
              <w:ind w:firstLine="417" w:left="119"/>
              <w:rPr>
                <w:spacing w:val="-2"/>
              </w:rPr>
            </w:pPr>
            <w:r>
              <w:rPr>
                <w:spacing w:val="-2"/>
              </w:rPr>
              <w:t>февраль</w:t>
            </w:r>
          </w:p>
          <w:p w14:paraId="0D000000">
            <w:pPr>
              <w:pStyle w:val="Style_4"/>
              <w:spacing w:before="0"/>
              <w:ind w:firstLine="417" w:left="119"/>
              <w:rPr>
                <w:spacing w:val="-2"/>
              </w:rPr>
            </w:pP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line="264" w:lineRule="auto"/>
              <w:ind/>
            </w:pPr>
            <w:r>
              <w:t xml:space="preserve">1. Проведение мероприятия, посвященного </w:t>
            </w:r>
            <w:r>
              <w:t>Между</w:t>
            </w:r>
            <w:r>
              <w:t>народному женскому Дню 8 Марта.</w:t>
            </w:r>
          </w:p>
          <w:p w14:paraId="0F000000">
            <w:pPr>
              <w:widowControl w:val="1"/>
              <w:spacing w:line="264" w:lineRule="auto"/>
              <w:ind/>
            </w:pP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4"/>
              <w:spacing w:before="0"/>
              <w:ind w:firstLine="417" w:left="119"/>
              <w:rPr>
                <w:spacing w:val="-2"/>
              </w:rPr>
            </w:pPr>
            <w:r>
              <w:rPr>
                <w:spacing w:val="-2"/>
              </w:rPr>
              <w:t xml:space="preserve">март 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line="264" w:lineRule="auto"/>
              <w:ind/>
            </w:pPr>
            <w:r>
              <w:t>1. Проверка и обследование технического состояния здания, оборудования на соответствие нормам и правилам охраны труда.</w:t>
            </w:r>
            <w:r>
              <w:br/>
            </w:r>
            <w:r>
              <w:t>2. Провести профсоюзное собрание «Об организации работы по охране труда и технической безопасности».</w:t>
            </w:r>
            <w:r>
              <w:br/>
            </w:r>
            <w:r>
              <w:t>3. Об участии сотрудников в субботниках и благоустройстве территории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4"/>
              <w:spacing w:before="0"/>
              <w:ind w:firstLine="417" w:left="119"/>
              <w:rPr>
                <w:spacing w:val="-2"/>
              </w:rPr>
            </w:pPr>
            <w:r>
              <w:rPr>
                <w:spacing w:val="-2"/>
              </w:rPr>
              <w:t>апрель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1. Совместно с администрацией рассмотреть отчёт о выполнении коллективного договора (любые пункты).</w:t>
            </w:r>
            <w:r>
              <w:br/>
            </w:r>
            <w:r>
              <w:t>2. Подготовка предложения о поощрении членов Профсоюза.</w:t>
            </w:r>
            <w:r>
              <w:br/>
            </w:r>
            <w:r>
              <w:t>3. Продолжить ознакомление работников с нормативными документами по правовым вопросам.</w:t>
            </w:r>
          </w:p>
          <w:p w14:paraId="14000000">
            <w:pPr>
              <w:widowControl w:val="1"/>
              <w:spacing w:line="264" w:lineRule="auto"/>
              <w:ind/>
            </w:pP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4"/>
              <w:spacing w:before="0"/>
              <w:ind w:firstLine="417" w:left="119"/>
              <w:rPr>
                <w:spacing w:val="-2"/>
              </w:rPr>
            </w:pPr>
            <w:r>
              <w:rPr>
                <w:spacing w:val="-2"/>
              </w:rPr>
              <w:t>май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Организация туристического отдыха для желающих членов Профсоюза.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4"/>
              <w:spacing w:before="0"/>
              <w:ind w:firstLine="417" w:left="119"/>
              <w:jc w:val="center"/>
              <w:rPr>
                <w:spacing w:val="-2"/>
              </w:rPr>
            </w:pPr>
            <w:r>
              <w:rPr>
                <w:spacing w:val="-2"/>
              </w:rPr>
              <w:t>июнь-июль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 xml:space="preserve">1. </w:t>
            </w:r>
            <w:r>
              <w:t xml:space="preserve">Согласовать с </w:t>
            </w:r>
            <w:r>
              <w:t>администрацией:</w:t>
            </w:r>
            <w:r>
              <w:br/>
            </w:r>
            <w:r>
              <w:t>—</w:t>
            </w:r>
            <w:r>
              <w:t xml:space="preserve"> тарификацию;</w:t>
            </w:r>
            <w:r>
              <w:br/>
            </w:r>
            <w:r>
              <w:t>— штатное расписание</w:t>
            </w:r>
          </w:p>
          <w:p w14:paraId="19000000">
            <w:pPr>
              <w:pStyle w:val="Style_4"/>
              <w:spacing w:before="0"/>
              <w:ind w:firstLine="0" w:left="0"/>
            </w:pPr>
            <w:r>
              <w:t xml:space="preserve">2. О состоянии готовности учебных помещений </w:t>
            </w:r>
            <w:r>
              <w:rPr>
                <w:spacing w:val="-2"/>
              </w:rPr>
              <w:t>школы</w:t>
            </w:r>
          </w:p>
          <w:p w14:paraId="1A000000">
            <w:r>
              <w:t xml:space="preserve">3. Соблюдении условий и охраны труда к началу 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4"/>
              <w:spacing w:before="0"/>
              <w:ind w:firstLine="417" w:left="119"/>
              <w:jc w:val="center"/>
              <w:rPr>
                <w:spacing w:val="-2"/>
              </w:rPr>
            </w:pPr>
            <w:r>
              <w:rPr>
                <w:spacing w:val="-2"/>
              </w:rPr>
              <w:t>август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 xml:space="preserve">1. Согласование </w:t>
            </w:r>
            <w:r>
              <w:rPr>
                <w:spacing w:val="-2"/>
              </w:rPr>
              <w:t>расписания.</w:t>
            </w:r>
            <w:r>
              <w:t xml:space="preserve"> </w:t>
            </w:r>
          </w:p>
          <w:p w14:paraId="1D000000">
            <w:r>
              <w:t>2. Обновление профсоюзного уголка.</w:t>
            </w:r>
            <w:r>
              <w:br/>
            </w:r>
            <w:r>
              <w:t>3. Проверка трудовых книжек, трудовых договоров.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4"/>
              <w:spacing w:before="0"/>
              <w:ind w:firstLine="417" w:left="119"/>
              <w:jc w:val="center"/>
              <w:rPr>
                <w:spacing w:val="-2"/>
              </w:rPr>
            </w:pPr>
            <w:r>
              <w:rPr>
                <w:spacing w:val="-2"/>
              </w:rPr>
              <w:t>сентябрь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1. Подготовить и провести День пожилого человека (чествование ветеранов педагогического труда).</w:t>
            </w:r>
            <w:r>
              <w:br/>
            </w:r>
            <w:r>
              <w:t>2. Проверить инструкции по охране труда и технике безопасности, наличие подписей работающих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4"/>
              <w:spacing w:before="0"/>
              <w:ind w:firstLine="417" w:left="119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октябрь 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1. Провести заседание профкома «О результатах проверки ведения личных дел и трудовых книжек работающих».</w:t>
            </w:r>
            <w:r>
              <w:br/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4"/>
              <w:spacing w:before="0"/>
              <w:ind w:firstLine="417" w:left="119"/>
              <w:jc w:val="center"/>
              <w:rPr>
                <w:spacing w:val="-2"/>
              </w:rPr>
            </w:pPr>
            <w:r>
              <w:rPr>
                <w:spacing w:val="-2"/>
              </w:rPr>
              <w:t>ноя</w:t>
            </w:r>
            <w:r>
              <w:rPr>
                <w:spacing w:val="-2"/>
              </w:rPr>
              <w:t>брь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1. Отчёт о выполнении коллективного договора (любые пункты).</w:t>
            </w:r>
            <w:r>
              <w:br/>
            </w:r>
            <w:r>
              <w:t>2. Согласовать график отпусков работников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4"/>
              <w:spacing w:before="0"/>
              <w:ind w:firstLine="417" w:left="119"/>
              <w:jc w:val="center"/>
              <w:rPr>
                <w:spacing w:val="-2"/>
              </w:rPr>
            </w:pP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4"/>
              <w:spacing w:before="147"/>
              <w:ind w:right="1763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4"/>
              <w:ind/>
              <w:jc w:val="center"/>
            </w:pPr>
            <w:r>
              <w:t>п</w:t>
            </w:r>
            <w:r>
              <w:t xml:space="preserve">о </w:t>
            </w:r>
            <w:r>
              <w:rPr>
                <w:spacing w:val="-2"/>
              </w:rPr>
              <w:t>графику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4"/>
              <w:spacing w:before="147"/>
              <w:ind w:right="119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4"/>
              <w:spacing w:before="161"/>
              <w:ind/>
              <w:jc w:val="center"/>
            </w:pPr>
            <w:r>
              <w:t>п</w:t>
            </w:r>
            <w:r>
              <w:t xml:space="preserve">о </w:t>
            </w:r>
            <w:r>
              <w:rPr>
                <w:spacing w:val="-4"/>
              </w:rPr>
              <w:t>мере</w:t>
            </w:r>
          </w:p>
          <w:p w14:paraId="29000000">
            <w:pPr>
              <w:pStyle w:val="Style_4"/>
              <w:spacing w:before="0"/>
              <w:ind/>
              <w:jc w:val="center"/>
            </w:pPr>
            <w:r>
              <w:rPr>
                <w:spacing w:val="-2"/>
              </w:rPr>
              <w:t>обращения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4"/>
              <w:spacing w:before="161"/>
              <w:ind/>
            </w:pPr>
            <w:r>
              <w:t xml:space="preserve">Работа в программе </w:t>
            </w:r>
            <w:r>
              <w:rPr>
                <w:spacing w:val="-5"/>
              </w:rPr>
              <w:t>АИС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4"/>
              <w:spacing w:before="147"/>
              <w:ind w:right="483"/>
              <w:jc w:val="center"/>
            </w:pPr>
            <w:r>
              <w:t>в</w:t>
            </w:r>
            <w:r>
              <w:t xml:space="preserve"> течение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4"/>
              <w:spacing w:before="147"/>
              <w:ind w:right="119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spacing w:before="147"/>
              <w:ind w:right="483"/>
              <w:jc w:val="center"/>
            </w:pPr>
            <w:r>
              <w:t>в</w:t>
            </w:r>
            <w:r>
              <w:t xml:space="preserve"> течение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4"/>
              <w:spacing w:before="147"/>
              <w:ind w:right="119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4"/>
              <w:spacing w:before="147"/>
              <w:ind w:right="483"/>
              <w:jc w:val="center"/>
            </w:pPr>
            <w:r>
              <w:t>в</w:t>
            </w:r>
            <w:r>
              <w:t xml:space="preserve"> течение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hRule="atLeast" w:val="642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4"/>
              <w:spacing w:before="161"/>
              <w:ind/>
            </w:pPr>
            <w:r>
              <w:t xml:space="preserve">Обновление сайта, вкладки </w:t>
            </w:r>
            <w:r>
              <w:rPr>
                <w:spacing w:val="-2"/>
              </w:rPr>
              <w:t>«Профком»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4"/>
              <w:spacing w:before="147"/>
              <w:ind w:right="483"/>
              <w:jc w:val="center"/>
            </w:pPr>
            <w:r>
              <w:t>в</w:t>
            </w:r>
            <w:r>
              <w:t xml:space="preserve"> течение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hRule="atLeast" w:val="811"/>
        </w:trPr>
        <w:tc>
          <w:tcPr>
            <w:tcW w:type="dxa" w:w="8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4"/>
              <w:spacing w:before="147"/>
              <w:ind w:right="119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4"/>
              <w:spacing w:before="147"/>
              <w:ind w:right="483"/>
              <w:jc w:val="center"/>
            </w:pPr>
            <w:r>
              <w:t>в</w:t>
            </w:r>
            <w:r>
              <w:t xml:space="preserve"> течение </w:t>
            </w:r>
            <w:r>
              <w:rPr>
                <w:spacing w:val="-4"/>
              </w:rPr>
              <w:t>года</w:t>
            </w:r>
          </w:p>
        </w:tc>
      </w:tr>
    </w:tbl>
    <w:p w14:paraId="34000000"/>
    <w:sectPr>
      <w:type w:val="continuous"/>
      <w:pgSz w:h="16870" w:orient="portrait" w:w="11930"/>
      <w:pgMar w:bottom="280" w:footer="720" w:gutter="0" w:header="720" w:left="425" w:right="425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5"/>
    <w:link w:val="Style_11_ch"/>
  </w:style>
  <w:style w:styleId="Style_11_ch" w:type="character">
    <w:name w:val="List Paragraph"/>
    <w:basedOn w:val="Style_5_ch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Body Text"/>
    <w:basedOn w:val="Style_5"/>
    <w:link w:val="Style_2_ch"/>
    <w:pPr>
      <w:spacing w:before="62"/>
      <w:ind/>
    </w:pPr>
    <w:rPr>
      <w:i w:val="1"/>
      <w:sz w:val="28"/>
    </w:rPr>
  </w:style>
  <w:style w:styleId="Style_2_ch" w:type="character">
    <w:name w:val="Body Text"/>
    <w:basedOn w:val="Style_5_ch"/>
    <w:link w:val="Style_2"/>
    <w:rPr>
      <w:i w:val="1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4" w:type="paragraph">
    <w:name w:val="Table Paragraph"/>
    <w:basedOn w:val="Style_5"/>
    <w:link w:val="Style_4_ch"/>
    <w:pPr>
      <w:spacing w:before="160"/>
      <w:ind w:firstLine="0" w:left="105"/>
    </w:pPr>
  </w:style>
  <w:style w:styleId="Style_4_ch" w:type="character">
    <w:name w:val="Table Paragraph"/>
    <w:basedOn w:val="Style_5_ch"/>
    <w:link w:val="Style_4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Title"/>
    <w:basedOn w:val="Style_5"/>
    <w:link w:val="Style_1_ch"/>
    <w:uiPriority w:val="10"/>
    <w:qFormat/>
    <w:pPr>
      <w:spacing w:before="5"/>
      <w:ind w:firstLine="0" w:left="1" w:right="15"/>
      <w:jc w:val="center"/>
    </w:pPr>
    <w:rPr>
      <w:sz w:val="28"/>
    </w:rPr>
  </w:style>
  <w:style w:styleId="Style_1_ch" w:type="character">
    <w:name w:val="Title"/>
    <w:basedOn w:val="Style_5_ch"/>
    <w:link w:val="Style_1"/>
    <w:rPr>
      <w:sz w:val="28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2026-04-03T20:10:18Z</dcterms:modified>
</cp:coreProperties>
</file>